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F19D9" w14:textId="782245B3" w:rsidR="009341C0" w:rsidRPr="009341C0" w:rsidRDefault="009341C0" w:rsidP="009341C0">
      <w:pPr>
        <w:shd w:val="clear" w:color="auto" w:fill="FFFFFF"/>
        <w:tabs>
          <w:tab w:val="left" w:pos="360"/>
        </w:tabs>
        <w:spacing w:after="0" w:line="360" w:lineRule="auto"/>
        <w:ind w:left="-54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b/>
          <w:color w:val="000000"/>
          <w:sz w:val="24"/>
          <w:szCs w:val="24"/>
        </w:rPr>
        <w:t>SURVEY QUESTION 15</w:t>
      </w:r>
      <w:r w:rsidRPr="009341C0">
        <w:rPr>
          <w:rFonts w:ascii="Cambria" w:eastAsia="Times New Roman" w:hAnsi="Cambria" w:cs="Arial"/>
          <w:color w:val="000000"/>
          <w:sz w:val="24"/>
          <w:szCs w:val="24"/>
        </w:rPr>
        <w:tab/>
      </w:r>
      <w:bookmarkStart w:id="0" w:name="_GoBack"/>
      <w:bookmarkEnd w:id="0"/>
      <w:r w:rsidRPr="009341C0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9341C0">
        <w:rPr>
          <w:rFonts w:ascii="Cambria" w:eastAsia="Times New Roman" w:hAnsi="Cambria" w:cs="Arial"/>
          <w:color w:val="000000"/>
          <w:sz w:val="24"/>
          <w:szCs w:val="24"/>
        </w:rPr>
        <w:tab/>
        <w:t xml:space="preserve">                                                                  </w:t>
      </w:r>
      <w:r w:rsidRPr="009341C0">
        <w:rPr>
          <w:rFonts w:ascii="Cambria" w:eastAsia="Times New Roman" w:hAnsi="Cambria" w:cs="Arial"/>
          <w:b/>
          <w:color w:val="000000"/>
          <w:sz w:val="24"/>
          <w:szCs w:val="24"/>
        </w:rPr>
        <w:t>CLOSE DISCUSSION</w:t>
      </w:r>
    </w:p>
    <w:p w14:paraId="09BF8462" w14:textId="77777777" w:rsidR="009341C0" w:rsidRPr="009341C0" w:rsidRDefault="009341C0" w:rsidP="009341C0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color w:val="000000"/>
          <w:sz w:val="32"/>
          <w:szCs w:val="24"/>
        </w:rPr>
      </w:pPr>
      <w:r w:rsidRPr="009341C0">
        <w:rPr>
          <w:rFonts w:ascii="Cambria" w:eastAsia="Times New Roman" w:hAnsi="Cambria" w:cs="Arial"/>
          <w:b/>
          <w:color w:val="000000"/>
          <w:sz w:val="32"/>
          <w:szCs w:val="24"/>
        </w:rPr>
        <w:t>HOW OFTEN TO KEEP LORD’S SUPPER?</w:t>
      </w:r>
    </w:p>
    <w:p w14:paraId="13466252" w14:textId="77777777" w:rsidR="009341C0" w:rsidRPr="009341C0" w:rsidRDefault="009341C0" w:rsidP="009341C0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rPr>
          <w:rFonts w:ascii="Cambria" w:eastAsia="Times New Roman" w:hAnsi="Cambria" w:cs="Arial"/>
          <w:b/>
          <w:color w:val="000000"/>
          <w:szCs w:val="24"/>
        </w:rPr>
      </w:pPr>
      <w:r w:rsidRPr="009341C0">
        <w:rPr>
          <w:rFonts w:ascii="Cambria" w:eastAsia="Times New Roman" w:hAnsi="Cambria" w:cs="Arial"/>
          <w:b/>
          <w:color w:val="000000"/>
          <w:szCs w:val="24"/>
        </w:rPr>
        <w:t xml:space="preserve"> How should the church observe the Lord’s supper?</w:t>
      </w:r>
    </w:p>
    <w:p w14:paraId="0E36988B" w14:textId="77777777" w:rsidR="009341C0" w:rsidRPr="009341C0" w:rsidRDefault="009341C0" w:rsidP="009341C0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0"/>
          <w:szCs w:val="24"/>
        </w:rPr>
      </w:pPr>
    </w:p>
    <w:p w14:paraId="5F86BB2D" w14:textId="77777777" w:rsidR="009341C0" w:rsidRPr="009341C0" w:rsidRDefault="009341C0" w:rsidP="009341C0">
      <w:pPr>
        <w:shd w:val="clear" w:color="auto" w:fill="FFFFFF"/>
        <w:spacing w:after="0" w:line="360" w:lineRule="auto"/>
        <w:ind w:left="-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What is the Lord’s Supper?</w:t>
      </w:r>
    </w:p>
    <w:p w14:paraId="4EC78D68" w14:textId="77777777" w:rsidR="009341C0" w:rsidRPr="009341C0" w:rsidRDefault="009341C0" w:rsidP="009341C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It is a memorial (something done I memory of someone) 1 Corinthians 11: 23-26  </w:t>
      </w:r>
    </w:p>
    <w:p w14:paraId="5888A360" w14:textId="77777777" w:rsidR="009341C0" w:rsidRPr="009341C0" w:rsidRDefault="009341C0" w:rsidP="009341C0">
      <w:pPr>
        <w:numPr>
          <w:ilvl w:val="0"/>
          <w:numId w:val="3"/>
        </w:numPr>
        <w:shd w:val="clear" w:color="auto" w:fill="FFFFFF"/>
        <w:spacing w:after="0" w:line="360" w:lineRule="auto"/>
        <w:ind w:left="54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A memorial that preaches Christ’s death. </w:t>
      </w:r>
    </w:p>
    <w:p w14:paraId="0CF0767D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ab/>
        <w:t xml:space="preserve">For as ____________ </w:t>
      </w:r>
      <w:proofErr w:type="spellStart"/>
      <w:r w:rsidRPr="009341C0">
        <w:rPr>
          <w:rFonts w:ascii="Cambria" w:eastAsia="Times New Roman" w:hAnsi="Cambria" w:cs="Arial"/>
          <w:color w:val="000000"/>
          <w:sz w:val="24"/>
          <w:szCs w:val="24"/>
        </w:rPr>
        <w:t>as</w:t>
      </w:r>
      <w:proofErr w:type="spellEnd"/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ye eat this bread, and drink this cup, ye do __________ the Lord’s  </w:t>
      </w:r>
    </w:p>
    <w:p w14:paraId="7FFE605D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death till he come. 1 Cor. 11: 26</w:t>
      </w:r>
    </w:p>
    <w:p w14:paraId="5CC3D083" w14:textId="77777777" w:rsidR="009341C0" w:rsidRPr="009341C0" w:rsidRDefault="009341C0" w:rsidP="009341C0">
      <w:pPr>
        <w:numPr>
          <w:ilvl w:val="0"/>
          <w:numId w:val="3"/>
        </w:numPr>
        <w:shd w:val="clear" w:color="auto" w:fill="FFFFFF"/>
        <w:spacing w:after="0" w:line="360" w:lineRule="auto"/>
        <w:ind w:left="54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It preaches His second coming. </w:t>
      </w:r>
    </w:p>
    <w:p w14:paraId="5F230DD3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For as _____________ </w:t>
      </w:r>
      <w:proofErr w:type="spellStart"/>
      <w:r w:rsidRPr="009341C0">
        <w:rPr>
          <w:rFonts w:ascii="Cambria" w:eastAsia="Times New Roman" w:hAnsi="Cambria" w:cs="Arial"/>
          <w:color w:val="000000"/>
          <w:sz w:val="24"/>
          <w:szCs w:val="24"/>
        </w:rPr>
        <w:t>as</w:t>
      </w:r>
      <w:proofErr w:type="spellEnd"/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ye eat this bread, and drink this cup, ye do ____________ the    </w:t>
      </w:r>
    </w:p>
    <w:p w14:paraId="5ED6487E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Lord’s death till ________ ___________. 1 Cor. 11: 26</w:t>
      </w:r>
    </w:p>
    <w:p w14:paraId="5DA7F8BE" w14:textId="77777777" w:rsidR="009341C0" w:rsidRPr="009341C0" w:rsidRDefault="009341C0" w:rsidP="009341C0">
      <w:pPr>
        <w:numPr>
          <w:ilvl w:val="0"/>
          <w:numId w:val="3"/>
        </w:numPr>
        <w:shd w:val="clear" w:color="auto" w:fill="FFFFFF"/>
        <w:spacing w:after="0" w:line="360" w:lineRule="auto"/>
        <w:ind w:left="54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It preaches the new covenant. </w:t>
      </w:r>
    </w:p>
    <w:p w14:paraId="0FFE6B3E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After the same manner also _______ took the cup, when ________ had supped, saying,  </w:t>
      </w:r>
    </w:p>
    <w:p w14:paraId="2E64D150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this cup is the __________ _________________ in my _______________: this do ye, as often as   </w:t>
      </w:r>
    </w:p>
    <w:p w14:paraId="6CBEAED8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ye drink it, in remembrance of me. 1 Cor. 11: 25 </w:t>
      </w:r>
    </w:p>
    <w:p w14:paraId="6A468AEE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For this is my ________ of the ________ _________________, which is shed for many for the  </w:t>
      </w:r>
    </w:p>
    <w:p w14:paraId="2F4CAD0B" w14:textId="77777777" w:rsidR="009341C0" w:rsidRPr="009341C0" w:rsidRDefault="009341C0" w:rsidP="009341C0">
      <w:pPr>
        <w:shd w:val="clear" w:color="auto" w:fill="FFFFFF"/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remission of sin. Matt. 26: 28. Other scriptures: 2 Cor. 3:6; Heb 9: 15</w:t>
      </w:r>
    </w:p>
    <w:p w14:paraId="2B975E02" w14:textId="77777777" w:rsidR="009341C0" w:rsidRPr="009341C0" w:rsidRDefault="009341C0" w:rsidP="009341C0">
      <w:pPr>
        <w:shd w:val="clear" w:color="auto" w:fill="FFFFFF"/>
        <w:tabs>
          <w:tab w:val="left" w:pos="720"/>
        </w:tabs>
        <w:spacing w:after="0" w:line="360" w:lineRule="auto"/>
        <w:rPr>
          <w:rFonts w:ascii="Cambria" w:eastAsia="Times New Roman" w:hAnsi="Cambria" w:cs="Arial"/>
          <w:color w:val="000000"/>
          <w:sz w:val="10"/>
          <w:szCs w:val="24"/>
        </w:rPr>
      </w:pPr>
    </w:p>
    <w:p w14:paraId="68FE327D" w14:textId="77777777" w:rsidR="009341C0" w:rsidRPr="009341C0" w:rsidRDefault="009341C0" w:rsidP="009341C0">
      <w:pPr>
        <w:shd w:val="clear" w:color="auto" w:fill="FFFFFF"/>
        <w:tabs>
          <w:tab w:val="left" w:pos="720"/>
        </w:tabs>
        <w:spacing w:after="0" w:line="360" w:lineRule="auto"/>
        <w:ind w:left="-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>How often to observe?</w:t>
      </w:r>
    </w:p>
    <w:p w14:paraId="7AE3D55A" w14:textId="77777777" w:rsidR="009341C0" w:rsidRPr="009341C0" w:rsidRDefault="009341C0" w:rsidP="009341C0">
      <w:pPr>
        <w:numPr>
          <w:ilvl w:val="0"/>
          <w:numId w:val="4"/>
        </w:numPr>
        <w:shd w:val="clear" w:color="auto" w:fill="FFFFFF"/>
        <w:tabs>
          <w:tab w:val="left" w:pos="180"/>
          <w:tab w:val="left" w:pos="360"/>
        </w:tabs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It is God, and not the church, who regulates this. </w:t>
      </w:r>
    </w:p>
    <w:p w14:paraId="117CC5C6" w14:textId="77777777" w:rsidR="009341C0" w:rsidRPr="009341C0" w:rsidRDefault="009341C0" w:rsidP="009341C0">
      <w:pPr>
        <w:numPr>
          <w:ilvl w:val="0"/>
          <w:numId w:val="5"/>
        </w:numPr>
        <w:shd w:val="clear" w:color="auto" w:fill="FFFFFF"/>
        <w:tabs>
          <w:tab w:val="left" w:pos="360"/>
          <w:tab w:val="left" w:pos="540"/>
        </w:tabs>
        <w:spacing w:after="0" w:line="360" w:lineRule="auto"/>
        <w:ind w:left="54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The Jerusalem church continued steadfastly. </w:t>
      </w:r>
    </w:p>
    <w:p w14:paraId="7ABBFBF1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  And __________ </w:t>
      </w:r>
      <w:proofErr w:type="gramStart"/>
      <w:r w:rsidRPr="009341C0">
        <w:rPr>
          <w:rFonts w:ascii="Cambria" w:eastAsia="Times New Roman" w:hAnsi="Cambria" w:cs="Arial"/>
          <w:color w:val="000000"/>
          <w:sz w:val="24"/>
          <w:szCs w:val="24"/>
        </w:rPr>
        <w:t>continued  _</w:t>
      </w:r>
      <w:proofErr w:type="gramEnd"/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_____________ in the Apostle’s doctrine and fellowship, and  </w:t>
      </w:r>
    </w:p>
    <w:p w14:paraId="18BD438A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   in _____________ of _______________, and in prayers. Acts 2: 42                                                                                                                                                                                         </w:t>
      </w:r>
    </w:p>
    <w:p w14:paraId="2FD4C9B2" w14:textId="77777777" w:rsidR="009341C0" w:rsidRPr="009341C0" w:rsidRDefault="009341C0" w:rsidP="009341C0">
      <w:pPr>
        <w:numPr>
          <w:ilvl w:val="0"/>
          <w:numId w:val="5"/>
        </w:numPr>
        <w:shd w:val="clear" w:color="auto" w:fill="FFFFFF"/>
        <w:tabs>
          <w:tab w:val="left" w:pos="540"/>
          <w:tab w:val="left" w:pos="720"/>
        </w:tabs>
        <w:spacing w:after="0" w:line="360" w:lineRule="auto"/>
        <w:ind w:left="360" w:hanging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The Troas </w:t>
      </w:r>
      <w:proofErr w:type="gramStart"/>
      <w:r w:rsidRPr="009341C0">
        <w:rPr>
          <w:rFonts w:ascii="Cambria" w:eastAsia="Times New Roman" w:hAnsi="Cambria" w:cs="Arial"/>
          <w:color w:val="000000"/>
          <w:sz w:val="24"/>
          <w:szCs w:val="24"/>
        </w:rPr>
        <w:t>church</w:t>
      </w:r>
      <w:proofErr w:type="gramEnd"/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. (Note: the first day of the week ---- Sunday in not the Sabbath.) </w:t>
      </w:r>
    </w:p>
    <w:p w14:paraId="114A6CDC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   And _________ the ________ __________ of the _____________ when, the disciples came  </w:t>
      </w:r>
    </w:p>
    <w:p w14:paraId="6F3EFA6D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   together to break bread, Paul preached unto them, ready to depart on the morrow;   </w:t>
      </w:r>
    </w:p>
    <w:p w14:paraId="5E1A24E0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and continued speech until midnight. Acts 20:7</w:t>
      </w:r>
    </w:p>
    <w:p w14:paraId="2C059A31" w14:textId="77777777" w:rsidR="009341C0" w:rsidRPr="009341C0" w:rsidRDefault="009341C0" w:rsidP="009341C0">
      <w:pPr>
        <w:numPr>
          <w:ilvl w:val="0"/>
          <w:numId w:val="5"/>
        </w:numPr>
        <w:shd w:val="clear" w:color="auto" w:fill="FFFFFF"/>
        <w:tabs>
          <w:tab w:val="left" w:pos="540"/>
          <w:tab w:val="left" w:pos="720"/>
        </w:tabs>
        <w:spacing w:after="0" w:line="360" w:lineRule="auto"/>
        <w:ind w:left="360" w:hanging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The church at Corinth. </w:t>
      </w:r>
    </w:p>
    <w:p w14:paraId="6DF90418" w14:textId="77777777" w:rsidR="009341C0" w:rsidRPr="009341C0" w:rsidRDefault="009341C0" w:rsidP="009341C0">
      <w:pPr>
        <w:shd w:val="clear" w:color="auto" w:fill="FFFFFF"/>
        <w:tabs>
          <w:tab w:val="left" w:pos="180"/>
          <w:tab w:val="left" w:pos="540"/>
        </w:tabs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For </w:t>
      </w:r>
      <w:proofErr w:type="gramStart"/>
      <w:r w:rsidRPr="009341C0">
        <w:rPr>
          <w:rFonts w:ascii="Cambria" w:eastAsia="Times New Roman" w:hAnsi="Cambria" w:cs="Arial"/>
          <w:color w:val="000000"/>
          <w:sz w:val="24"/>
          <w:szCs w:val="24"/>
        </w:rPr>
        <w:t>first of all</w:t>
      </w:r>
      <w:proofErr w:type="gramEnd"/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, when ye __________ _____________ in the church, I hear that be division  </w:t>
      </w:r>
    </w:p>
    <w:p w14:paraId="051EF2B3" w14:textId="77777777" w:rsidR="009341C0" w:rsidRPr="009341C0" w:rsidRDefault="009341C0" w:rsidP="009341C0">
      <w:p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among you; I partly believe it 1 Cor. 11: 18 </w:t>
      </w:r>
    </w:p>
    <w:p w14:paraId="0F5178C0" w14:textId="77777777" w:rsidR="009341C0" w:rsidRPr="009341C0" w:rsidRDefault="009341C0" w:rsidP="009341C0">
      <w:pPr>
        <w:shd w:val="clear" w:color="auto" w:fill="FFFFFF"/>
        <w:tabs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        __________ the ____________ ___________ of the _____________ let every one of you lay by   </w:t>
      </w:r>
    </w:p>
    <w:p w14:paraId="4392084F" w14:textId="77777777" w:rsidR="009341C0" w:rsidRPr="009341C0" w:rsidRDefault="009341C0" w:rsidP="009341C0">
      <w:pPr>
        <w:shd w:val="clear" w:color="auto" w:fill="FFFFFF"/>
        <w:tabs>
          <w:tab w:val="left" w:pos="0"/>
          <w:tab w:val="left" w:pos="180"/>
        </w:tabs>
        <w:spacing w:after="0" w:line="360" w:lineRule="auto"/>
        <w:ind w:left="18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    him in store, as God had prospered him, that there be no gatherings when I come.  </w:t>
      </w:r>
    </w:p>
    <w:p w14:paraId="54559F22" w14:textId="77777777" w:rsidR="009341C0" w:rsidRPr="009341C0" w:rsidRDefault="009341C0" w:rsidP="009341C0">
      <w:p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9341C0">
        <w:rPr>
          <w:rFonts w:ascii="Cambria" w:eastAsia="Times New Roman" w:hAnsi="Cambria" w:cs="Arial"/>
          <w:color w:val="000000"/>
          <w:sz w:val="24"/>
          <w:szCs w:val="24"/>
        </w:rPr>
        <w:t xml:space="preserve">    1 Cor. 16: 2</w:t>
      </w:r>
    </w:p>
    <w:p w14:paraId="1C050415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B7D"/>
    <w:multiLevelType w:val="hybridMultilevel"/>
    <w:tmpl w:val="C9F2E3B2"/>
    <w:lvl w:ilvl="0" w:tplc="C6A07A7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32756"/>
    <w:multiLevelType w:val="hybridMultilevel"/>
    <w:tmpl w:val="812A966C"/>
    <w:lvl w:ilvl="0" w:tplc="98569D4E">
      <w:start w:val="1"/>
      <w:numFmt w:val="decimal"/>
      <w:lvlText w:val="%1."/>
      <w:lvlJc w:val="left"/>
      <w:pPr>
        <w:ind w:left="61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027A4"/>
    <w:multiLevelType w:val="hybridMultilevel"/>
    <w:tmpl w:val="176A9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1337F"/>
    <w:multiLevelType w:val="hybridMultilevel"/>
    <w:tmpl w:val="2B744784"/>
    <w:lvl w:ilvl="0" w:tplc="5224A62A">
      <w:start w:val="15"/>
      <w:numFmt w:val="decimal"/>
      <w:lvlText w:val="%1."/>
      <w:lvlJc w:val="left"/>
      <w:pPr>
        <w:ind w:left="61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36BF5"/>
    <w:multiLevelType w:val="hybridMultilevel"/>
    <w:tmpl w:val="4ABEE7A0"/>
    <w:lvl w:ilvl="0" w:tplc="CAF82642">
      <w:start w:val="1"/>
      <w:numFmt w:val="decimal"/>
      <w:lvlText w:val="%1."/>
      <w:lvlJc w:val="left"/>
      <w:pPr>
        <w:ind w:left="61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C0"/>
    <w:rsid w:val="003715FB"/>
    <w:rsid w:val="009341C0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7D55"/>
  <w15:chartTrackingRefBased/>
  <w15:docId w15:val="{C7624386-1AFB-4D53-8DF8-891780A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2018-06-04T20:20:00Z</dcterms:created>
  <dcterms:modified xsi:type="dcterms:W3CDTF">2018-06-04T20:23:00Z</dcterms:modified>
</cp:coreProperties>
</file>